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EC172D">
      <w:pPr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图说乙巳年</w:t>
      </w:r>
      <w:bookmarkEnd w:id="0"/>
    </w:p>
    <w:p w14:paraId="035370A0">
      <w:pPr>
        <w:jc w:val="center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2025级中国画研究生1班 刘波</w:t>
      </w:r>
    </w:p>
    <w:p w14:paraId="071019EC">
      <w:pPr>
        <w:jc w:val="center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 w14:paraId="51142FC0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春华秋实，岁物丰成。2025年3月，本班46名学员经严格考试录取入学，开启国画花鸟画研究生课程学习。</w:t>
      </w:r>
    </w:p>
    <w:p w14:paraId="1952884B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一、教学相长，知行合一</w:t>
      </w:r>
    </w:p>
    <w:p w14:paraId="00602DC4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上学期，系统学习《中国花鸟画简史》《艺术概论》等理论课程，夯实了学术根基；下学期，通过临摹徐渭、八大山人、吴昌硕等古今名家，技法水平显著提升，完成从理论到实践的质的飞跃。</w:t>
      </w:r>
    </w:p>
    <w:p w14:paraId="66BBF6AF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二、三大实践，淬炼锋芒</w:t>
      </w:r>
    </w:p>
    <w:p w14:paraId="27AC1559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1. 写生采风： 5月17日与10月7日，两次赴永吉县万昌镇、莲花山写生。在王作霖老师指导下，共绘六尺联合大作，将画理与自然观察融为一体，快速增进了师生情谊与团队默契。</w:t>
      </w:r>
    </w:p>
    <w:p w14:paraId="4FB1F454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2. 文化惠民： 5月23日，响应学校"三进三出"号召，赴南湖街道湖东社区开展开放教学，为30余名书画爱好者义务授课示范，展现了服务基层的社会责任。</w:t>
      </w:r>
    </w:p>
    <w:p w14:paraId="4691039C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3. 艺术展演： 7月7日艺术节现场作画，10月29日校园开放日创作纸卡小品，12月8日举办结业笔会，联合长卷《春光烂漫》献礼母校。全年班级活动被校方和《吉林日报》公众号多次报道，引发良好社会反响。</w:t>
      </w:r>
    </w:p>
    <w:p w14:paraId="71C5C281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三、凝心聚力，共铸班魂</w:t>
      </w:r>
    </w:p>
    <w:p w14:paraId="5C459002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班长祝大安设计班徽并举行佩戴仪式，增强集体认同；本人无偿为师生篆刻书画印章30余枚；班委会组织采风行前会、制作横幅等"小动作"，铸牢团队意识。三位同学作品入展"中韩蔚山杯画展"，多人次入选省市级美展，教学成果显著。</w:t>
      </w:r>
    </w:p>
    <w:p w14:paraId="0C538D02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四、思政铸魂，协同育人</w:t>
      </w:r>
    </w:p>
    <w:p w14:paraId="43A7024C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党小组长、班主任、班长分工协作，每次思政课前由党小组长提炼要点宣讲，班长拍摄记录，形成制度化学习机制，确保政治引领贯穿教学全过程。</w:t>
      </w:r>
    </w:p>
    <w:p w14:paraId="3B76192E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展望2026年最终学年，全班将珍惜寸阴，一手精研笔墨技法，一手博览诗书画论，以"厚积而薄发"的姿态，迎接研究生学习的圆满收官！</w:t>
      </w:r>
    </w:p>
    <w:p w14:paraId="3D660B45"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</w:pPr>
    </w:p>
    <w:p w14:paraId="412A993D"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</w:pPr>
    </w:p>
    <w:p w14:paraId="5048CC8E"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</w:pPr>
    </w:p>
    <w:p w14:paraId="75A4FB2D"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</w:pPr>
    </w:p>
    <w:p w14:paraId="63955F36"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</w:pPr>
    </w:p>
    <w:p w14:paraId="0A4B8491"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</w:pPr>
    </w:p>
    <w:p w14:paraId="191F774D"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</w:pPr>
    </w:p>
    <w:p w14:paraId="633CD9D1"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</w:pPr>
    </w:p>
    <w:p w14:paraId="792E8256"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</w:pPr>
    </w:p>
    <w:p w14:paraId="4389987D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73040" cy="3485515"/>
            <wp:effectExtent l="0" t="0" r="10160" b="6985"/>
            <wp:docPr id="1" name="图片 1" descr="5.16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.16-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8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C6A40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2025年5月17日，班级组织“走出去教学”，去永吉县万昌镇及莲花山写生。王作霖老师指导大家画联合画。</w:t>
      </w:r>
    </w:p>
    <w:p w14:paraId="463264CD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73040" cy="3514090"/>
            <wp:effectExtent l="0" t="0" r="10160" b="3810"/>
            <wp:docPr id="2" name="图片 2" descr="5.16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.16-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1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710E2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王老师认真修改和指导同学作业，用画理来指导实践。</w:t>
      </w:r>
    </w:p>
    <w:p w14:paraId="374CECCF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59705" cy="3450590"/>
            <wp:effectExtent l="0" t="0" r="10795" b="3810"/>
            <wp:docPr id="3" name="图片 3" descr="5.16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.16-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345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5BD9C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同学们的合力之作。大家在这张凝聚着团结力量的六尺大画中，倾尽了对国画花鸟的热爱和专注。</w:t>
      </w:r>
    </w:p>
    <w:p w14:paraId="606301C4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76850" cy="3241675"/>
            <wp:effectExtent l="0" t="0" r="6350" b="9525"/>
            <wp:docPr id="4" name="图片 4" descr="5.16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.16-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24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8D148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雄鸡啼鸣、梅花争艳、莲荷吐蕊、迎春花盛开。同学们把对艺术的热情都倾注在这明媚的春天里。</w:t>
      </w:r>
    </w:p>
    <w:p w14:paraId="3CE005E7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65420" cy="3272790"/>
            <wp:effectExtent l="0" t="0" r="5080" b="3810"/>
            <wp:docPr id="5" name="图片 5" descr="5.16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.16-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27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F84D9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通过写生采风，同学们迅速熟悉起来、师生交流也快速融合。给未来的学习和教学创造了良好的开端。</w:t>
      </w:r>
    </w:p>
    <w:p w14:paraId="34B25824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73040" cy="3514090"/>
            <wp:effectExtent l="0" t="0" r="10160" b="3810"/>
            <wp:docPr id="7" name="图片 7" descr="5.2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.23-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1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7EF33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2025年5月23日，师生来到朝阳区南湖街道湖东社区，举办开放教学实践。</w:t>
      </w:r>
    </w:p>
    <w:p w14:paraId="3EAB506A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73040" cy="3514090"/>
            <wp:effectExtent l="0" t="0" r="10160" b="3810"/>
            <wp:docPr id="8" name="图片 8" descr="5.23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.23-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1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2A27F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社区的书画爱好者被请来免费听课学习，现场气氛热烈。</w:t>
      </w:r>
    </w:p>
    <w:p w14:paraId="07C40C5F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4062730" cy="6096000"/>
            <wp:effectExtent l="0" t="0" r="1270" b="0"/>
            <wp:docPr id="9" name="图片 9" descr="社区书记才讲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社区书记才讲话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6273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BABA2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授课前，社区才沅鑫书记发表了热情的讲话。她感谢省老年大学把教学的触角伸到社区，为社区的文化建设注入了活力，也丰富了居民的文化生活。随后研究生班的同学们现场作画，王作霖老师为社区书画爱好者示范、讲解绘画要领。</w:t>
      </w:r>
    </w:p>
    <w:p w14:paraId="788AA27C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71135" cy="3834765"/>
            <wp:effectExtent l="0" t="0" r="12065" b="635"/>
            <wp:docPr id="10" name="图片 10" descr="5.23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5.23-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83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561A8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文化下基层是我们这一届国画研究生班学员的基本任务，在面试时，主考老师专门提出了毕业后下基层服务的要求。大家都把这次活动当做一次文化下基层的实践活动。</w:t>
      </w:r>
    </w:p>
    <w:p w14:paraId="2B9C63FF">
      <w:pPr>
        <w:ind w:firstLine="64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通过这次活动，使大家深入地了解到社区的文化饥渴，也感知了自身的社会责任，鼓舞了大家学习绘画的决心。</w:t>
      </w:r>
    </w:p>
    <w:p w14:paraId="61271DD3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73040" cy="3514090"/>
            <wp:effectExtent l="0" t="0" r="10160" b="3810"/>
            <wp:docPr id="12" name="图片 12" descr="7.7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7.7-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1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A38B1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3788410" cy="3748405"/>
            <wp:effectExtent l="0" t="0" r="8890" b="10795"/>
            <wp:docPr id="13" name="图片 13" descr="班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班徽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88410" cy="374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4F8D3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班级的艺术实践从形式到内容无限扩展。这是班长设计的班徽，班级专门举行仪式，发给老师和同学们。</w:t>
      </w:r>
    </w:p>
    <w:p w14:paraId="613589CF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70500" cy="3160395"/>
            <wp:effectExtent l="0" t="0" r="0" b="1905"/>
            <wp:docPr id="14" name="图片 14" descr="班长委课任老师戴班徽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班长委课任老师戴班徽_副本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6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3ADA57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班长祝大安为王作霖老师佩戴班徽。</w:t>
      </w:r>
    </w:p>
    <w:p w14:paraId="74492C6D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72405" cy="3587115"/>
            <wp:effectExtent l="0" t="0" r="10795" b="6985"/>
            <wp:docPr id="15" name="图片 15" descr="4f99a043495f0a68f1fa4c25e83eafd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4f99a043495f0a68f1fa4c25e83eafd_副本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8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D4AEE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班长为班主任王伟楠老师佩戴班徽。</w:t>
      </w:r>
    </w:p>
    <w:p w14:paraId="75F6F561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 xml:space="preserve">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3594735" cy="3594735"/>
            <wp:effectExtent l="0" t="0" r="12065" b="12065"/>
            <wp:docPr id="16" name="图片 16" descr="4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4 (1)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594735" cy="359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18E6C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3573145" cy="2678430"/>
            <wp:effectExtent l="0" t="0" r="8255" b="1270"/>
            <wp:docPr id="17" name="图片 17" descr="4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4 (2)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73145" cy="267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71400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刘波为同学们和任课教师、班主任刻写书画印章，无偿送给大家。</w:t>
      </w:r>
    </w:p>
    <w:p w14:paraId="44EF26D8">
      <w:pPr>
        <w:ind w:firstLine="64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设计班徽、刻制印章、制作采风横幅、组织采风和送文化下基层活动，彰显了集体凝聚力。</w:t>
      </w:r>
    </w:p>
    <w:p w14:paraId="47FDA8F2">
      <w:pPr>
        <w:ind w:firstLine="64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本年度，齐联营、陈泽生、韩长春三位同学的作品，成功入展“中韩蔚山杯画展”；许多同学的作品分别入展吉林省和长春市美协举办的画展。</w:t>
      </w:r>
    </w:p>
    <w:p w14:paraId="4B1FD455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57800" cy="7010400"/>
            <wp:effectExtent l="0" t="0" r="0" b="0"/>
            <wp:docPr id="18" name="图片 18" descr="书记讲思政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书记讲思政课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7E6F3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另一个合力是思政课。从班长、党小组长到班主任都对思政课非常上心。每次研究生院布置思政课任务，党小组长刘波都非常重视，事先阅读思政课内容，提炼要点，利用课前给大家传达、讲解。</w:t>
      </w:r>
    </w:p>
    <w:p w14:paraId="02C595BC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57800" cy="7010400"/>
            <wp:effectExtent l="0" t="0" r="0" b="0"/>
            <wp:docPr id="19" name="图片 19" descr="思政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思政课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3128C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每次思政课都是党小组长讲解内容、班主任布置标题背板，班长拍摄照片，配合默契。</w:t>
      </w:r>
    </w:p>
    <w:p w14:paraId="7BB74753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57800" cy="7010400"/>
            <wp:effectExtent l="0" t="0" r="0" b="0"/>
            <wp:docPr id="20" name="图片 20" descr="思政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思政课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8FCC5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同学们用手机阅读思政课内容，有时还会组织研讨。</w:t>
      </w:r>
    </w:p>
    <w:p w14:paraId="084DCD69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71135" cy="7030720"/>
            <wp:effectExtent l="0" t="0" r="12065" b="5080"/>
            <wp:docPr id="21" name="图片 21" descr="10.7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10.7-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03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53D0E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2025年10月7日，同学们第二次来到永吉县万昌镇、莲花山写生。</w:t>
      </w:r>
    </w:p>
    <w:p w14:paraId="1000ED7C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</w:p>
    <w:p w14:paraId="565DBF4F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</w:p>
    <w:p w14:paraId="4745875B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67325" cy="3950970"/>
            <wp:effectExtent l="0" t="0" r="3175" b="11430"/>
            <wp:docPr id="22" name="图片 22" descr="10.7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10.7-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090C3">
      <w:pPr>
        <w:ind w:firstLine="2560" w:firstLineChars="8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同学们登上莲秀峰采风</w:t>
      </w:r>
    </w:p>
    <w:p w14:paraId="0BCD8F65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57800" cy="3710940"/>
            <wp:effectExtent l="0" t="0" r="0" b="10160"/>
            <wp:docPr id="23" name="图片 23" descr="10.7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10.7-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71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87685">
      <w:pPr>
        <w:ind w:firstLine="2240" w:firstLineChars="7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同学们在莲秀峰山门合影。</w:t>
      </w:r>
    </w:p>
    <w:p w14:paraId="0B838E66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57165" cy="3712210"/>
            <wp:effectExtent l="0" t="0" r="635" b="8890"/>
            <wp:docPr id="24" name="图片 24" descr="10.7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10.7-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57165" cy="371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F035C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10月7日，国庆节期间，同学们在饮马河畔采风。</w:t>
      </w:r>
    </w:p>
    <w:p w14:paraId="372EF89D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花鸟班在万昌和莲花山写生采风，大家画扇子、画联合画，绘画和采风相得益彰。大家细致地观察大自然，研磨花鸟生长、活动的规律，把画理和大自然相结合；把临摹和创作相结合，把老师讲解的内容和个人的感悟相结合。每个人都在成长，每一寸光阴都有了落脚点。</w:t>
      </w:r>
    </w:p>
    <w:p w14:paraId="1A90E128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2025研究生院花鸟班采风、下基层、进社区的活动，都被班长写成文字稿件，分别发表在吉林省老年大学公众号和吉林日报公众号上，受到学校和社会关注。</w:t>
      </w:r>
    </w:p>
    <w:p w14:paraId="24FB3E7A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26685" cy="2350770"/>
            <wp:effectExtent l="0" t="0" r="5715" b="11430"/>
            <wp:docPr id="25" name="图片 25" descr="10.29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10.29-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26685" cy="235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59A6B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2025年10月29日，班级参加省老年大学校园开放日活动，现场为报名和参观的学友们作画。</w:t>
      </w:r>
    </w:p>
    <w:p w14:paraId="06724BFB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73040" cy="3333115"/>
            <wp:effectExtent l="0" t="0" r="10160" b="6985"/>
            <wp:docPr id="26" name="图片 26" descr="结业笔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结业笔会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33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794AB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2025年12月8日，班级举办年终结业笔会，同学们分组画长卷、大画，纪念研究生学业的首个丰收年；感恩学校和老师对我们的培养。</w:t>
      </w:r>
    </w:p>
    <w:p w14:paraId="6A510D73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270500" cy="3572510"/>
            <wp:effectExtent l="0" t="0" r="0" b="8890"/>
            <wp:docPr id="27" name="图片 27" descr="12月8日结业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12月8日结业照"/>
                    <pic:cNvPicPr>
                      <a:picLocks noChangeAspect="1"/>
                    </pic:cNvPicPr>
                  </pic:nvPicPr>
                  <pic:blipFill>
                    <a:blip r:embed="rId30">
                      <a:lum bright="-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7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5CC5DB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笔会长卷：春光烂漫。表达了大家的感恩之心。</w:t>
      </w:r>
    </w:p>
    <w:p w14:paraId="019DA4FD">
      <w:pP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071745" cy="3364865"/>
            <wp:effectExtent l="0" t="0" r="8255" b="635"/>
            <wp:docPr id="28" name="图片 28" descr="2025年结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2025年结业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071745" cy="336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E1A6D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这一年大家的心情不错、成绩不错、收获也不错。</w:t>
      </w:r>
    </w:p>
    <w:p w14:paraId="037A64F0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2025年是花鸟研究生班收获的一年，同学们散落在社会的每一个角落，努力学习，勇于实践。有的同学在社区讲课、有的去外地授课、有的随协会下乡村、到军营慰问；大家积极参与学校组织的各种画展、参与社会的书画活动。班级还为食堂画装饰画、在一楼展厅办画展。</w:t>
      </w:r>
    </w:p>
    <w:p w14:paraId="66C5E1BD">
      <w:pPr>
        <w:ind w:firstLine="320" w:firstLineChars="1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 xml:space="preserve">  这学期，我们疯狂地临摹徐渭、林良、唐寅和八大山人；学习吴昌硕、任伯年、孙其峰和王雪涛；借鉴秦少甫、晁谷、乍启典......古代、现代、当代，我们一个都不想放过。</w:t>
      </w:r>
    </w:p>
    <w:p w14:paraId="242FB52B">
      <w:pPr>
        <w:ind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2026年，是研究生学习的最后一年，我们不能放过每一个学习的机会，珍惜在校的每一寸光阴，一手紧握画笔，笔法、墨法，画里、画外都要学习；一手遍览群书，诗书画通吃，努力使自己成为一个厚积薄发的好学生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B717B259-8D47-4BCC-8706-2E3A0491598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0A697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85DB3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85DB3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785E0D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C7275A"/>
    <w:rsid w:val="02A108DF"/>
    <w:rsid w:val="03D1391B"/>
    <w:rsid w:val="07A058D3"/>
    <w:rsid w:val="084736B4"/>
    <w:rsid w:val="089E4C8C"/>
    <w:rsid w:val="09A22229"/>
    <w:rsid w:val="144C4B3B"/>
    <w:rsid w:val="1704024A"/>
    <w:rsid w:val="1BA05F81"/>
    <w:rsid w:val="1C2423F0"/>
    <w:rsid w:val="1D096389"/>
    <w:rsid w:val="22094807"/>
    <w:rsid w:val="23AC7867"/>
    <w:rsid w:val="2583415E"/>
    <w:rsid w:val="2BE673D5"/>
    <w:rsid w:val="2D6F5763"/>
    <w:rsid w:val="2F101614"/>
    <w:rsid w:val="32C7275A"/>
    <w:rsid w:val="393B35D6"/>
    <w:rsid w:val="3E2A6D7E"/>
    <w:rsid w:val="418810CA"/>
    <w:rsid w:val="47AA5301"/>
    <w:rsid w:val="4B04706A"/>
    <w:rsid w:val="4D5D5607"/>
    <w:rsid w:val="59CF456D"/>
    <w:rsid w:val="5A687B4E"/>
    <w:rsid w:val="5B5E6AD2"/>
    <w:rsid w:val="5EAA3F3B"/>
    <w:rsid w:val="5FD761B1"/>
    <w:rsid w:val="61C1703B"/>
    <w:rsid w:val="62EF0B0A"/>
    <w:rsid w:val="65E96D08"/>
    <w:rsid w:val="67123927"/>
    <w:rsid w:val="6783196D"/>
    <w:rsid w:val="67A266D3"/>
    <w:rsid w:val="67EF2164"/>
    <w:rsid w:val="6BBC4CC2"/>
    <w:rsid w:val="6DB46F37"/>
    <w:rsid w:val="76277CA3"/>
    <w:rsid w:val="7B8C2139"/>
    <w:rsid w:val="7C843CB8"/>
    <w:rsid w:val="7E7A2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3" Type="http://schemas.openxmlformats.org/officeDocument/2006/relationships/fontTable" Target="fontTable.xml"/><Relationship Id="rId32" Type="http://schemas.openxmlformats.org/officeDocument/2006/relationships/customXml" Target="../customXml/item1.xml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header" Target="header1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2777</Words>
  <Characters>2853</Characters>
  <Lines>0</Lines>
  <Paragraphs>0</Paragraphs>
  <TotalTime>16</TotalTime>
  <ScaleCrop>false</ScaleCrop>
  <LinksUpToDate>false</LinksUpToDate>
  <CharactersWithSpaces>2893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2025-12-09T10:09:00Z</dcterms:created>
  <dc:creator>刘波</dc:creator>
  <cp:lastModifiedBy>洋</cp:lastModifiedBy>
  <dcterms:modified xsi:type="dcterms:W3CDTF">2025-12-11T03:01:13Z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8BA40260678845788D3633B74A3CB2D9_13</vt:lpwstr>
  </property>
  <property fmtid="{D5CDD505-2E9C-101B-9397-08002B2CF9AE}" pid="4" name="KSOTemplateDocerSaveRecord">
    <vt:lpwstr>eyJoZGlkIjoiOWQwYTBjNmQ1YWIxOWZlZjlhYTdjYzg0ZjI2Yjc5ZjUiLCJ1c2VySWQiOiI0NzY0OTk5MDMifQ==</vt:lpwstr>
  </property>
</Properties>
</file>